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573681.xml.htm"/>
      <w:bookmarkStart w:id="1" w:name="kswkform4_178657368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KISH DENNIS 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EVGO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1661 EAST FRANKLIN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EL SEGUNDO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90245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EVgo Inc.</w:t>
              </w:r>
            </w:hyperlink>
            <w:r>
              <w:rPr/>
              <w:t xml:space="preserve"> [ </w:t>
            </w:r>
            <w:r>
              <w:rPr>
                <w:rFonts w:ascii="Times;serif" w:hAnsi="Times;serif"/>
                <w:color w:val="0000FF"/>
                <w:sz w:val="24"/>
                <w:shd w:fill="FFFFFF" w:val="clear"/>
              </w:rPr>
              <w:t>EVGO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932"/>
        <w:gridCol w:w="456"/>
        <w:gridCol w:w="713"/>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1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Class A Common Stock</w:t>
            </w:r>
            <w:r>
              <w:rPr>
                <w:rFonts w:ascii="Times;serif" w:hAnsi="Times;serif"/>
                <w:color w:val="008000"/>
                <w:position w:val="7"/>
                <w:sz w:val="16"/>
                <w:sz w:val="20"/>
                <w:shd w:fill="FFFFFF" w:val="clear"/>
              </w:rPr>
              <w:t>(1)</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29,312</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277,627</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14,914</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1.59</w:t>
            </w:r>
            <w:r>
              <w:rPr>
                <w:rFonts w:ascii="Times;serif" w:hAnsi="Times;serif"/>
                <w:color w:val="008000"/>
                <w:position w:val="7"/>
                <w:sz w:val="16"/>
                <w:sz w:val="20"/>
                <w:shd w:fill="FFFFFF" w:val="clear"/>
              </w:rPr>
              <w:t>(2)</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262,713</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29,312</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29,312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stock units ("RSUs") awarded under the Issuer's 2021 Long Term Incentive Plan (the "Plan"). Each RSU represents the contingent right to receive, upon vesting of the RSU, one share of the Issuer's Class A common stock, $0.0001 par value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closing price of the Class A Common Stock on August 10, 2026, the date of vesting, was the settlement price used to calculate the shares withheld.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RSUs vest in three equal annual installments on each of the first three anniversaries of August 10, 2023, subject to the Reporting Person's continued employment through each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Dennis Kish, by Francine Sullivan,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32819" TargetMode="External"/><Relationship Id="rId5" Type="http://schemas.openxmlformats.org/officeDocument/2006/relationships/hyperlink" Target="http://www.sec.gov/cgi-bin/browse-edgar?action=getcompany&amp;CIK=000182115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703</Words>
  <Characters>3740</Characters>
  <CharactersWithSpaces>4352</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